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 w:line="240" w:lineRule="auto"/>
        <w:jc w:val="left"/>
        <w:rPr>
          <w:rFonts w:hint="eastAsia" w:ascii="宋体" w:hAnsi="宋体" w:eastAsia="宋体" w:cs="宋体"/>
          <w:b w:val="0"/>
          <w:bCs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附件4：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89" w:beforeLines="20" w:after="89" w:afterLines="20" w:line="570" w:lineRule="exact"/>
        <w:ind w:left="0" w:leftChars="0" w:right="0" w:rightChars="0" w:firstLine="2650" w:firstLineChars="600"/>
        <w:jc w:val="both"/>
        <w:textAlignment w:val="auto"/>
        <w:outlineLvl w:val="0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eastAsia="zh-CN"/>
        </w:rPr>
        <w:t>线下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材料报送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eastAsia="zh-CN"/>
        </w:rPr>
        <w:t>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textAlignment w:val="auto"/>
        <w:outlineLvl w:val="1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</w:rPr>
        <w:t>（一）合订材料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（统一用A4纸制作，按下述顺序编目、装订）复</w:t>
      </w:r>
      <w:r>
        <w:rPr>
          <w:rFonts w:hint="default"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</w:rPr>
        <w:t>印件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  <w:lang w:eastAsia="zh-CN"/>
        </w:rPr>
        <w:t>须</w:t>
      </w:r>
      <w:r>
        <w:rPr>
          <w:rFonts w:hint="default"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</w:rPr>
        <w:t>经单位审核盖章，审核人签名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1.申报材料目录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继续教育情况说明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单位盖章原件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3.2021年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全省专业技术人员继续教育公需科目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有效凭证（原件）；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.现任专业技术职务任职资格证书（复印件）；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.任现职以来岗位聘任证书（含续聘页，复印件）；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任现职以来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的年度考核情况（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单位年度考核表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复印件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、年度考核证明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原件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线上申报的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业绩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材料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、学术佐证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及补充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材料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（复印件）。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textAlignment w:val="auto"/>
        <w:outlineLvl w:val="1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</w:rPr>
        <w:t>（二）散装材料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textAlignment w:val="auto"/>
        <w:rPr>
          <w:rFonts w:hint="default"/>
          <w:color w:val="000000" w:themeColor="text1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.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</w:rPr>
        <w:t>人社部门或省直主管部门出具的委托评审函（原件）；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《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</w:rPr>
        <w:t>年度××单位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  <w:lang w:val="en-US" w:eastAsia="zh-CN"/>
        </w:rPr>
        <w:t>工程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  <w:lang w:eastAsia="zh-CN"/>
        </w:rPr>
        <w:t>系列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  <w:lang w:val="en-US" w:eastAsia="zh-CN"/>
        </w:rPr>
        <w:t>通信专业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  <w:lang w:eastAsia="zh-CN"/>
        </w:rPr>
        <w:t>高级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</w:rPr>
        <w:t>专业技术职务任职资格申报人员花名册》(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  <w:lang w:eastAsia="zh-CN"/>
        </w:rPr>
        <w:t>纸质版盖章及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</w:rPr>
        <w:t>Excel电子文档)，由单位或主管部门汇总后统一报送；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贵州省专业技术职务任职资格评审表（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A4纸打印装订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）一式三份；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.贵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州省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经济系列专业技术职务任职资格政策性审查表（A3纸打印）一式三份；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公开发表、出版的专业论文、论著（原件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申报正高级专业技术职务任职资格人员代表论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word格式电子版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textAlignment w:val="auto"/>
        <w:outlineLvl w:val="1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</w:rPr>
        <w:t>（三）报送要求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1.提供的相关表格、材料均须加盖单位公章；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提供的论文原件，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须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在论文期刊目录上明显标明本人论文位置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申报正高级专业技术资格的人员送评的代表论文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，内容部分需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隐去作者姓名及单位等有关信息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电子文件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统一命名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姓名+申报专业+论文标题”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，使用光盘或U盘拷贝，由单位在报送材料时统一提交；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用带封扣的牛皮纸质档案袋（竖向开口）装袋报送，档案袋封面须注明申报人姓名、单位、拟申报专业及资格</w:t>
      </w:r>
      <w:r>
        <w:rPr>
          <w:rFonts w:hint="eastAsia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联系电话；档案袋底部和侧面加贴标签，注明申报人姓名、单位、拟申报专业及资格</w:t>
      </w:r>
      <w:r>
        <w:rPr>
          <w:rFonts w:hint="eastAsia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；</w:t>
      </w:r>
    </w:p>
    <w:p>
      <w:pPr>
        <w:spacing w:line="220" w:lineRule="atLeast"/>
        <w:ind w:firstLine="640" w:firstLineChars="200"/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对填写、装订不规范的申报材料不予受理。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0E26A9C"/>
    <w:rsid w:val="07FA581F"/>
    <w:rsid w:val="0B252194"/>
    <w:rsid w:val="0EC800FB"/>
    <w:rsid w:val="116F35A2"/>
    <w:rsid w:val="13E23EDC"/>
    <w:rsid w:val="1A3E2931"/>
    <w:rsid w:val="1C415F14"/>
    <w:rsid w:val="1E300583"/>
    <w:rsid w:val="1F2C7D87"/>
    <w:rsid w:val="292962BC"/>
    <w:rsid w:val="295547BA"/>
    <w:rsid w:val="2BC979A2"/>
    <w:rsid w:val="2C7D0FD5"/>
    <w:rsid w:val="2CB243B1"/>
    <w:rsid w:val="316E2A40"/>
    <w:rsid w:val="31BB0D9D"/>
    <w:rsid w:val="346B6F73"/>
    <w:rsid w:val="46B95A5D"/>
    <w:rsid w:val="48696A4E"/>
    <w:rsid w:val="4BCA257F"/>
    <w:rsid w:val="4CFB6380"/>
    <w:rsid w:val="4D9A7D25"/>
    <w:rsid w:val="4ECA5C8E"/>
    <w:rsid w:val="55494AF4"/>
    <w:rsid w:val="5AFE25E9"/>
    <w:rsid w:val="5DCF74E1"/>
    <w:rsid w:val="63C4782C"/>
    <w:rsid w:val="668B5E64"/>
    <w:rsid w:val="6C5D4298"/>
    <w:rsid w:val="77041757"/>
    <w:rsid w:val="77BF1791"/>
    <w:rsid w:val="7F69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4">
    <w:name w:val="heading 1"/>
    <w:basedOn w:val="5"/>
    <w:next w:val="1"/>
    <w:qFormat/>
    <w:uiPriority w:val="9"/>
    <w:pPr>
      <w:keepNext/>
      <w:keepLines/>
      <w:spacing w:before="340" w:beforeAutospacing="0" w:after="330" w:afterAutospacing="0" w:line="576" w:lineRule="auto"/>
      <w:outlineLvl w:val="0"/>
    </w:pPr>
    <w:rPr>
      <w:rFonts w:ascii="Times New Roman" w:hAnsi="Times New Roman" w:eastAsia="宋体" w:cs="Times New Roman"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zc</cp:lastModifiedBy>
  <dcterms:modified xsi:type="dcterms:W3CDTF">2021-09-01T08:48:38Z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A0D07A11EFC84D44A56B32E6A9655307</vt:lpwstr>
  </property>
</Properties>
</file>